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D" w:rsidRPr="00E934CA" w:rsidRDefault="007D351D" w:rsidP="007D351D">
      <w:pPr>
        <w:shd w:val="clear" w:color="auto" w:fill="F9F9F9"/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D351D" w:rsidRPr="007D351D" w:rsidRDefault="007D351D" w:rsidP="007D351D">
      <w:pPr>
        <w:shd w:val="clear" w:color="auto" w:fill="F9F9F9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D35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Регистрация заключения брака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E934C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(п.5.2.</w:t>
      </w:r>
      <w:proofErr w:type="gramEnd"/>
      <w:r w:rsidRPr="00E934C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E934C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граждан»).</w:t>
      </w:r>
      <w:proofErr w:type="gramEnd"/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Документы и (или) сведения, представляемые гражданином при обращении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-совместное заявление лиц, вступающих в брак; </w:t>
      </w:r>
      <w:proofErr w:type="gramStart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</w:t>
      </w:r>
      <w:proofErr w:type="gramEnd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аспорта или иные документы, удостоверяющие личность лиц, вступающих в брак; -заявление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 - для лица, не достигшего 18-летнего возраста; -заявление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- в случае сокращения срока заключения брака; </w:t>
      </w:r>
      <w:proofErr w:type="gramStart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-з</w:t>
      </w:r>
      <w:proofErr w:type="gramEnd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аключение лиц, вступающих в брак, с указанием уважительных причин, по которым они не могут прибыть в орган загса для регистрации заключения брака, - в случае регистрации заключения брака вне помещения органа загса; -копия 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суда; </w:t>
      </w:r>
      <w:proofErr w:type="gramStart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</w:t>
      </w:r>
      <w:proofErr w:type="gramEnd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окумент, подтверждающий внесение платы;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помимо указанных документов лицами, вступающими в брак, представляются: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гражданами Республики Беларусь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gramStart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-в</w:t>
      </w:r>
      <w:proofErr w:type="gramEnd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Беларусь; -документ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Беларусь; -документы,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брака;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lastRenderedPageBreak/>
        <w:t>иностранными гражданами и лицами без гражданства (за исключением иностранных граждан и лиц без гражданства, которым предоставлен статус беженца, дополнительная защита или убежище в Республике Беларусь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): </w:t>
      </w:r>
      <w:proofErr w:type="gramStart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</w:t>
      </w:r>
      <w:proofErr w:type="gramEnd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 – 6 месяцев); -документ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 - в случае, если иностранный гражданин не проживает на территории государства гражданской принадлежности (срок действия данного документа – 6 месяцев); </w:t>
      </w:r>
      <w:proofErr w:type="gramStart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</w:t>
      </w:r>
      <w:proofErr w:type="gramEnd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брака;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иностранными гражданами и лицами без гражданства, которым предоставлен статус беженца, дополнительная защита или убежище в Республике Беларусь: </w:t>
      </w:r>
      <w:proofErr w:type="gramStart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</w:t>
      </w:r>
      <w:proofErr w:type="gramEnd"/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Беларусь),- в случае прекращения брака.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34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Перечень документов, самостоятельно запрашиваемых органом загс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E934C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(при желании эти документы гражданин может представить самостоятельно)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: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документы о рождении лиц, вступающих в брак, при желании указать ими национальность;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документы о прекращении предыдущего брака, выданные органами загс.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934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СРОК РАССМОТРЕНИЯ</w:t>
      </w:r>
      <w:r w:rsidRPr="00E934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 3 МЕСЯЦА 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подачи заявления.</w:t>
      </w:r>
    </w:p>
    <w:p w:rsidR="007D351D" w:rsidRPr="007D351D" w:rsidRDefault="007D351D" w:rsidP="007D351D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Срок действия свидетельства о заключении брака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бессрочно.</w:t>
      </w:r>
    </w:p>
    <w:p w:rsidR="007D351D" w:rsidRPr="007D351D" w:rsidRDefault="007D351D" w:rsidP="007D351D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Размер платы</w:t>
      </w:r>
      <w:r w:rsidRPr="007D35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1 базовая величина.</w:t>
      </w:r>
    </w:p>
    <w:p w:rsidR="00A360B9" w:rsidRPr="00E934CA" w:rsidRDefault="00A360B9">
      <w:pPr>
        <w:rPr>
          <w:rFonts w:ascii="Times New Roman" w:hAnsi="Times New Roman" w:cs="Times New Roman"/>
          <w:sz w:val="30"/>
          <w:szCs w:val="30"/>
        </w:rPr>
      </w:pPr>
    </w:p>
    <w:sectPr w:rsidR="00A360B9" w:rsidRPr="00E934CA" w:rsidSect="00A3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1D"/>
    <w:rsid w:val="007D351D"/>
    <w:rsid w:val="00A360B9"/>
    <w:rsid w:val="00E9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B9"/>
  </w:style>
  <w:style w:type="paragraph" w:styleId="2">
    <w:name w:val="heading 2"/>
    <w:basedOn w:val="a"/>
    <w:link w:val="20"/>
    <w:uiPriority w:val="9"/>
    <w:qFormat/>
    <w:rsid w:val="007D3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351D"/>
    <w:rPr>
      <w:i/>
      <w:iCs/>
    </w:rPr>
  </w:style>
  <w:style w:type="character" w:styleId="a5">
    <w:name w:val="Strong"/>
    <w:basedOn w:val="a0"/>
    <w:uiPriority w:val="22"/>
    <w:qFormat/>
    <w:rsid w:val="007D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2025-02-06T05:10:00Z</dcterms:created>
  <dcterms:modified xsi:type="dcterms:W3CDTF">2025-02-06T05:25:00Z</dcterms:modified>
</cp:coreProperties>
</file>